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C43" w:rsidRPr="004A7C43" w:rsidRDefault="004A7C43" w:rsidP="00726928">
      <w:pPr>
        <w:tabs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7C43">
        <w:rPr>
          <w:rFonts w:ascii="Times New Roman" w:hAnsi="Times New Roman" w:cs="Times New Roman"/>
          <w:sz w:val="24"/>
          <w:szCs w:val="24"/>
        </w:rPr>
        <w:t xml:space="preserve">Муниципальное автономное дошкольное образовательное учреждение детский сад комбинированного вида № 20 г. Туймазы муниципального района </w:t>
      </w:r>
      <w:proofErr w:type="spellStart"/>
      <w:r w:rsidRPr="004A7C43">
        <w:rPr>
          <w:rFonts w:ascii="Times New Roman" w:hAnsi="Times New Roman" w:cs="Times New Roman"/>
          <w:sz w:val="24"/>
          <w:szCs w:val="24"/>
        </w:rPr>
        <w:t>Туймазинский</w:t>
      </w:r>
      <w:proofErr w:type="spellEnd"/>
      <w:r w:rsidRPr="004A7C43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</w:t>
      </w:r>
    </w:p>
    <w:p w:rsidR="004A7C43" w:rsidRPr="004A7C43" w:rsidRDefault="004A7C43" w:rsidP="004A7C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Pr="00784066" w:rsidRDefault="004A7C43" w:rsidP="004A7C43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84066">
        <w:rPr>
          <w:rFonts w:ascii="Times New Roman" w:hAnsi="Times New Roman" w:cs="Times New Roman"/>
          <w:b/>
          <w:sz w:val="40"/>
          <w:szCs w:val="40"/>
        </w:rPr>
        <w:t>Методическая разработка</w:t>
      </w:r>
    </w:p>
    <w:p w:rsidR="004A7C43" w:rsidRPr="00784066" w:rsidRDefault="004A7C43" w:rsidP="00784066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84066">
        <w:rPr>
          <w:rFonts w:ascii="Times New Roman" w:hAnsi="Times New Roman" w:cs="Times New Roman"/>
          <w:b/>
          <w:sz w:val="40"/>
          <w:szCs w:val="40"/>
        </w:rPr>
        <w:t xml:space="preserve">Тема: </w:t>
      </w:r>
      <w:r w:rsidR="00274B87" w:rsidRPr="00784066">
        <w:rPr>
          <w:rFonts w:ascii="Times New Roman" w:hAnsi="Times New Roman" w:cs="Times New Roman"/>
          <w:b/>
          <w:sz w:val="40"/>
          <w:szCs w:val="40"/>
        </w:rPr>
        <w:t>«Весёлые гномик</w:t>
      </w:r>
      <w:r w:rsidR="006C4891" w:rsidRPr="00784066">
        <w:rPr>
          <w:rFonts w:ascii="Times New Roman" w:hAnsi="Times New Roman" w:cs="Times New Roman"/>
          <w:b/>
          <w:sz w:val="40"/>
          <w:szCs w:val="40"/>
        </w:rPr>
        <w:t>и</w:t>
      </w:r>
      <w:r w:rsidRPr="00784066">
        <w:rPr>
          <w:rFonts w:ascii="Times New Roman" w:hAnsi="Times New Roman" w:cs="Times New Roman"/>
          <w:b/>
          <w:sz w:val="40"/>
          <w:szCs w:val="40"/>
        </w:rPr>
        <w:t>»</w:t>
      </w:r>
    </w:p>
    <w:p w:rsidR="004A7C43" w:rsidRPr="004A7C43" w:rsidRDefault="004A7C43" w:rsidP="004A7C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7C43" w:rsidRPr="00784066" w:rsidRDefault="00784066" w:rsidP="00784066">
      <w:pPr>
        <w:pStyle w:val="a3"/>
      </w:pPr>
      <w:r>
        <w:rPr>
          <w:noProof/>
        </w:rPr>
        <w:drawing>
          <wp:inline distT="0" distB="0" distL="0" distR="0" wp14:anchorId="67AA63EB" wp14:editId="27005115">
            <wp:extent cx="5885815" cy="3838575"/>
            <wp:effectExtent l="0" t="0" r="635" b="9525"/>
            <wp:docPr id="2" name="Рисунок 2" descr="C:\Users\Радик\Downloads\1748174069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дик\Downloads\1748174069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462" cy="3855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7C43" w:rsidRPr="004A7C43" w:rsidRDefault="004A7C43" w:rsidP="004A7C43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7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4A7C43">
        <w:rPr>
          <w:rFonts w:ascii="Times New Roman" w:hAnsi="Times New Roman" w:cs="Times New Roman"/>
          <w:sz w:val="24"/>
          <w:szCs w:val="24"/>
        </w:rPr>
        <w:t>Составила:</w:t>
      </w:r>
    </w:p>
    <w:p w:rsidR="004A7C43" w:rsidRPr="004A7C43" w:rsidRDefault="004A7C43" w:rsidP="004A7C43">
      <w:pPr>
        <w:tabs>
          <w:tab w:val="left" w:pos="7020"/>
        </w:tabs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4A7C43">
        <w:rPr>
          <w:rFonts w:ascii="Times New Roman" w:hAnsi="Times New Roman" w:cs="Times New Roman"/>
          <w:sz w:val="24"/>
          <w:szCs w:val="24"/>
        </w:rPr>
        <w:t xml:space="preserve">    </w:t>
      </w:r>
      <w:r w:rsidR="00FA75E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4A7C43">
        <w:rPr>
          <w:rFonts w:ascii="Times New Roman" w:hAnsi="Times New Roman" w:cs="Times New Roman"/>
          <w:sz w:val="24"/>
          <w:szCs w:val="24"/>
        </w:rPr>
        <w:t>Воспитатель: Гареева Р.Г.</w:t>
      </w:r>
    </w:p>
    <w:p w:rsidR="00274B87" w:rsidRPr="004A7C43" w:rsidRDefault="004A7C43" w:rsidP="007840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7C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FA75EA">
        <w:rPr>
          <w:rFonts w:ascii="Times New Roman" w:hAnsi="Times New Roman" w:cs="Times New Roman"/>
          <w:sz w:val="24"/>
          <w:szCs w:val="24"/>
        </w:rPr>
        <w:t xml:space="preserve"> имеющаяся категория: высш</w:t>
      </w:r>
      <w:r w:rsidRPr="004A7C43">
        <w:rPr>
          <w:rFonts w:ascii="Times New Roman" w:hAnsi="Times New Roman" w:cs="Times New Roman"/>
          <w:sz w:val="24"/>
          <w:szCs w:val="24"/>
        </w:rPr>
        <w:t>ая</w:t>
      </w:r>
    </w:p>
    <w:p w:rsidR="004A7C43" w:rsidRDefault="004A7C43" w:rsidP="004A7C43">
      <w:pP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4066" w:rsidRDefault="00784066" w:rsidP="004A7C43">
      <w:pP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4066" w:rsidRPr="004A7C43" w:rsidRDefault="00784066" w:rsidP="004A7C43">
      <w:pP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A7C43" w:rsidRDefault="004A7C43" w:rsidP="00274B87">
      <w:pPr>
        <w:tabs>
          <w:tab w:val="left" w:pos="70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7C43" w:rsidRPr="004A7C43" w:rsidRDefault="00F377D9" w:rsidP="004A7C43">
      <w:pPr>
        <w:tabs>
          <w:tab w:val="left" w:pos="70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Туймазы, 2025 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7C4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Направленность: 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Развитие познавател</w:t>
      </w:r>
      <w:r w:rsidR="006C4891">
        <w:rPr>
          <w:rFonts w:ascii="Times New Roman" w:hAnsi="Times New Roman" w:cs="Times New Roman"/>
          <w:sz w:val="28"/>
          <w:szCs w:val="28"/>
        </w:rPr>
        <w:t>ьного интереса, кругозора. С</w:t>
      </w:r>
      <w:r w:rsidR="006C4891" w:rsidRPr="004A7C43">
        <w:rPr>
          <w:rFonts w:ascii="Times New Roman" w:hAnsi="Times New Roman" w:cs="Times New Roman"/>
          <w:sz w:val="28"/>
          <w:szCs w:val="28"/>
        </w:rPr>
        <w:t>пособствовать развитию интеллектуальных   способностей детей</w:t>
      </w:r>
      <w:r w:rsidRPr="004A7C43">
        <w:rPr>
          <w:rFonts w:ascii="Times New Roman" w:hAnsi="Times New Roman" w:cs="Times New Roman"/>
          <w:sz w:val="28"/>
          <w:szCs w:val="28"/>
        </w:rPr>
        <w:t>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7C43">
        <w:rPr>
          <w:rFonts w:ascii="Times New Roman" w:hAnsi="Times New Roman" w:cs="Times New Roman"/>
          <w:b/>
          <w:sz w:val="28"/>
          <w:szCs w:val="28"/>
        </w:rPr>
        <w:t xml:space="preserve">Предпосылки: 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Обогащение материально - технической базы дидактическими играми в предметно - развивающей среде.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7C43">
        <w:rPr>
          <w:rFonts w:ascii="Times New Roman" w:hAnsi="Times New Roman" w:cs="Times New Roman"/>
          <w:b/>
          <w:sz w:val="28"/>
          <w:szCs w:val="28"/>
        </w:rPr>
        <w:t>Вид: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Игровое пособие.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7C43">
        <w:rPr>
          <w:rFonts w:ascii="Times New Roman" w:hAnsi="Times New Roman" w:cs="Times New Roman"/>
          <w:b/>
          <w:sz w:val="28"/>
          <w:szCs w:val="28"/>
        </w:rPr>
        <w:t xml:space="preserve">Предназначение: 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 xml:space="preserve">Для индивидуальной и подгрупповой работы с детьми </w:t>
      </w:r>
      <w:r w:rsidR="006C4891">
        <w:rPr>
          <w:rFonts w:ascii="Times New Roman" w:hAnsi="Times New Roman" w:cs="Times New Roman"/>
          <w:sz w:val="28"/>
          <w:szCs w:val="28"/>
        </w:rPr>
        <w:t xml:space="preserve">младшего и </w:t>
      </w:r>
      <w:r w:rsidRPr="004A7C43">
        <w:rPr>
          <w:rFonts w:ascii="Times New Roman" w:hAnsi="Times New Roman" w:cs="Times New Roman"/>
          <w:sz w:val="28"/>
          <w:szCs w:val="28"/>
        </w:rPr>
        <w:t>старшего дошкольного возраста.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7C43">
        <w:rPr>
          <w:rFonts w:ascii="Times New Roman" w:hAnsi="Times New Roman" w:cs="Times New Roman"/>
          <w:b/>
          <w:sz w:val="28"/>
          <w:szCs w:val="28"/>
        </w:rPr>
        <w:t xml:space="preserve">Актуальность: 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На современном этапе развития дошкольного образования большое внимание уделяется методике организации дидактических игр дошкольников. Дидактическая игра представляет собой многоплановое, сложное педагогическое явление: она является игровым методом обучения детей дошкольного возраста, формой обучения, самостоятельной игровой деятельностью и средством разностороннего воспитания личности ребенка.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Широкое использование дидактических игр в дошкольном учреждении объясняется тем, что они наиболее соответствуют силам и возможностям дошкольников, так как обучение в форме игры основано на стремлении ребенка входить в воображаемую ситуацию и действовать по ее законам. Ценность дидактических игр заключается в том, что они создаются в развивающих целях.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Разработанная мною дид</w:t>
      </w:r>
      <w:r w:rsidR="00726928">
        <w:rPr>
          <w:rFonts w:ascii="Times New Roman" w:hAnsi="Times New Roman" w:cs="Times New Roman"/>
          <w:sz w:val="28"/>
          <w:szCs w:val="28"/>
        </w:rPr>
        <w:t>актическая игра «Веселые гномики» для детей</w:t>
      </w:r>
      <w:r w:rsidRPr="004A7C43">
        <w:rPr>
          <w:rFonts w:ascii="Times New Roman" w:hAnsi="Times New Roman" w:cs="Times New Roman"/>
          <w:sz w:val="28"/>
          <w:szCs w:val="28"/>
        </w:rPr>
        <w:t xml:space="preserve"> позволяет не только узнать что-то новое, но и применить полученные знания на </w:t>
      </w:r>
      <w:r w:rsidR="00726928">
        <w:rPr>
          <w:rFonts w:ascii="Times New Roman" w:hAnsi="Times New Roman" w:cs="Times New Roman"/>
          <w:sz w:val="28"/>
          <w:szCs w:val="28"/>
        </w:rPr>
        <w:t>практике.  Игра «Веселые гномики</w:t>
      </w:r>
      <w:r w:rsidRPr="004A7C43">
        <w:rPr>
          <w:rFonts w:ascii="Times New Roman" w:hAnsi="Times New Roman" w:cs="Times New Roman"/>
          <w:sz w:val="28"/>
          <w:szCs w:val="28"/>
        </w:rPr>
        <w:t>» дает детям знания в форме, связанной с их жизненными интересами. Дети сами стремятся получить эти знания, так как игра имеет свои побудительные мотивы и свои способы действий. Новизна игры состоит в ее видоизменяемости в зависимости от знаний, умений и навыков детей, их восприятия и отзывчивости на тот или иной вариант игры, внесении в известную игру новых элементов для поддержания интереса детей и достижения определённого результата. Благодаря регулярному использованию этой игры я добиваюсь прочных и осознанных знаний, умений и навыков детей 4-6 лет.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br/>
      </w:r>
      <w:r w:rsidRPr="004A7C43">
        <w:rPr>
          <w:rFonts w:ascii="Times New Roman" w:hAnsi="Times New Roman" w:cs="Times New Roman"/>
          <w:b/>
          <w:sz w:val="28"/>
          <w:szCs w:val="28"/>
        </w:rPr>
        <w:t>Этапы работы: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Перед тем как начать использовать дидактическое пособие «</w:t>
      </w:r>
      <w:r w:rsidR="00726928">
        <w:rPr>
          <w:rFonts w:ascii="Times New Roman" w:hAnsi="Times New Roman" w:cs="Times New Roman"/>
          <w:sz w:val="28"/>
          <w:szCs w:val="28"/>
        </w:rPr>
        <w:t>Весёлые гноми</w:t>
      </w:r>
      <w:r w:rsidR="006C4891">
        <w:rPr>
          <w:rFonts w:ascii="Times New Roman" w:hAnsi="Times New Roman" w:cs="Times New Roman"/>
          <w:sz w:val="28"/>
          <w:szCs w:val="28"/>
        </w:rPr>
        <w:t>ки</w:t>
      </w:r>
      <w:r w:rsidRPr="004A7C43">
        <w:rPr>
          <w:rFonts w:ascii="Times New Roman" w:hAnsi="Times New Roman" w:cs="Times New Roman"/>
          <w:sz w:val="28"/>
          <w:szCs w:val="28"/>
        </w:rPr>
        <w:t>» была проведена предварительная работа:</w:t>
      </w:r>
    </w:p>
    <w:p w:rsidR="004A7C43" w:rsidRPr="004A7C43" w:rsidRDefault="004A7C43" w:rsidP="004A7C43">
      <w:pPr>
        <w:pStyle w:val="a6"/>
        <w:numPr>
          <w:ilvl w:val="0"/>
          <w:numId w:val="3"/>
        </w:numPr>
        <w:rPr>
          <w:rFonts w:cs="Times New Roman"/>
          <w:sz w:val="28"/>
          <w:szCs w:val="28"/>
        </w:rPr>
      </w:pPr>
      <w:r w:rsidRPr="004A7C43">
        <w:rPr>
          <w:rFonts w:cs="Times New Roman"/>
          <w:sz w:val="28"/>
          <w:szCs w:val="28"/>
        </w:rPr>
        <w:t>Создание условий для реализации методической разработки: подготовка и изготовление игрового пособия;</w:t>
      </w:r>
    </w:p>
    <w:p w:rsidR="004A7C43" w:rsidRPr="004A7C43" w:rsidRDefault="004A7C43" w:rsidP="004A7C43">
      <w:pPr>
        <w:pStyle w:val="a6"/>
        <w:numPr>
          <w:ilvl w:val="0"/>
          <w:numId w:val="3"/>
        </w:numPr>
        <w:rPr>
          <w:rFonts w:cs="Times New Roman"/>
          <w:sz w:val="28"/>
          <w:szCs w:val="28"/>
        </w:rPr>
      </w:pPr>
      <w:r w:rsidRPr="004A7C43">
        <w:rPr>
          <w:rFonts w:cs="Times New Roman"/>
          <w:sz w:val="28"/>
          <w:szCs w:val="28"/>
        </w:rPr>
        <w:lastRenderedPageBreak/>
        <w:t>Чтение художественной литературы;</w:t>
      </w:r>
    </w:p>
    <w:p w:rsidR="004A7C43" w:rsidRPr="004A7C43" w:rsidRDefault="004A7C43" w:rsidP="004A7C43">
      <w:pPr>
        <w:pStyle w:val="a6"/>
        <w:numPr>
          <w:ilvl w:val="0"/>
          <w:numId w:val="3"/>
        </w:numPr>
        <w:rPr>
          <w:rFonts w:cs="Times New Roman"/>
          <w:sz w:val="28"/>
          <w:szCs w:val="28"/>
        </w:rPr>
      </w:pPr>
      <w:r w:rsidRPr="004A7C43">
        <w:rPr>
          <w:rFonts w:cs="Times New Roman"/>
          <w:sz w:val="28"/>
          <w:szCs w:val="28"/>
        </w:rPr>
        <w:t>Подбор иллюстраций для игрового пособия;</w:t>
      </w:r>
    </w:p>
    <w:p w:rsidR="004A7C43" w:rsidRPr="004A7C43" w:rsidRDefault="004A7C43" w:rsidP="004A7C43">
      <w:pPr>
        <w:pStyle w:val="a6"/>
        <w:numPr>
          <w:ilvl w:val="0"/>
          <w:numId w:val="3"/>
        </w:numPr>
        <w:rPr>
          <w:rFonts w:cs="Times New Roman"/>
          <w:sz w:val="28"/>
          <w:szCs w:val="28"/>
        </w:rPr>
      </w:pPr>
      <w:r w:rsidRPr="004A7C43">
        <w:rPr>
          <w:rFonts w:cs="Times New Roman"/>
          <w:sz w:val="28"/>
          <w:szCs w:val="28"/>
        </w:rPr>
        <w:t>Подбор игр;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На следующем этапе с целью побуждения интереса детей, внесли дидактические игры.</w:t>
      </w:r>
    </w:p>
    <w:p w:rsidR="004A7C43" w:rsidRPr="004A7C43" w:rsidRDefault="00EB5E0C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Вначале</w:t>
      </w:r>
      <w:r w:rsidR="004A7C43" w:rsidRPr="004A7C43">
        <w:rPr>
          <w:rFonts w:ascii="Times New Roman" w:hAnsi="Times New Roman" w:cs="Times New Roman"/>
          <w:sz w:val="28"/>
          <w:szCs w:val="28"/>
        </w:rPr>
        <w:t xml:space="preserve"> познакомились с дидактическими играми, потом стали применять для индивидуальной и подгрупповой работы с детьми в свободное от занятий время.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7C43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77592F" w:rsidRDefault="0077592F" w:rsidP="004A7C43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759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детей сформированы четкие представления </w:t>
      </w: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последовательности времени года</w:t>
      </w:r>
      <w:r w:rsidRPr="007759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цветах спектра. </w:t>
      </w:r>
    </w:p>
    <w:p w:rsidR="0077592F" w:rsidRDefault="0077592F" w:rsidP="004A7C43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759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умеют применять полученные знания в различных игровых условиях, активизируют разнообразные умственные процессы. </w:t>
      </w:r>
    </w:p>
    <w:p w:rsidR="0077592F" w:rsidRDefault="0077592F" w:rsidP="004A7C43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759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Речь детей обогащена новыми терминами и понятиями, которые дети применяют по назначению, осознанно. </w:t>
      </w:r>
    </w:p>
    <w:p w:rsidR="0077592F" w:rsidRPr="0077592F" w:rsidRDefault="0077592F" w:rsidP="004A7C43">
      <w:pPr>
        <w:spacing w:after="0" w:line="240" w:lineRule="auto"/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77592F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Развито образное мышление, фантазия, чувство товарищества, стремление помочь другому.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b/>
          <w:sz w:val="28"/>
          <w:szCs w:val="28"/>
        </w:rPr>
        <w:t xml:space="preserve">Составляющие элементы: </w:t>
      </w:r>
      <w:r w:rsidRPr="004A7C43">
        <w:rPr>
          <w:rFonts w:ascii="Times New Roman" w:hAnsi="Times New Roman" w:cs="Times New Roman"/>
          <w:sz w:val="28"/>
          <w:szCs w:val="28"/>
        </w:rPr>
        <w:br/>
        <w:t>-</w:t>
      </w:r>
      <w:r w:rsidR="006C4891">
        <w:rPr>
          <w:rFonts w:ascii="Times New Roman" w:hAnsi="Times New Roman" w:cs="Times New Roman"/>
          <w:sz w:val="28"/>
          <w:szCs w:val="28"/>
        </w:rPr>
        <w:t xml:space="preserve"> Дидактические игры</w:t>
      </w:r>
      <w:r w:rsidRPr="004A7C43">
        <w:rPr>
          <w:rFonts w:ascii="Times New Roman" w:hAnsi="Times New Roman" w:cs="Times New Roman"/>
          <w:sz w:val="28"/>
          <w:szCs w:val="28"/>
        </w:rPr>
        <w:t>;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- Загадки;</w:t>
      </w:r>
    </w:p>
    <w:p w:rsidR="004A7C43" w:rsidRPr="004A7C43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Стихи</w:t>
      </w:r>
      <w:r w:rsidR="004A7C43" w:rsidRPr="004A7C43">
        <w:rPr>
          <w:rFonts w:ascii="Times New Roman" w:hAnsi="Times New Roman" w:cs="Times New Roman"/>
          <w:sz w:val="28"/>
          <w:szCs w:val="28"/>
        </w:rPr>
        <w:t>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247C1" w:rsidRPr="0077592F" w:rsidRDefault="004A7C43" w:rsidP="0077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92F">
        <w:rPr>
          <w:rFonts w:ascii="Times New Roman" w:hAnsi="Times New Roman" w:cs="Times New Roman"/>
          <w:b/>
          <w:sz w:val="28"/>
          <w:szCs w:val="28"/>
        </w:rPr>
        <w:t>Цель:</w:t>
      </w:r>
      <w:r w:rsidRPr="0077592F">
        <w:rPr>
          <w:rFonts w:ascii="Times New Roman" w:hAnsi="Times New Roman" w:cs="Times New Roman"/>
          <w:sz w:val="28"/>
          <w:szCs w:val="28"/>
        </w:rPr>
        <w:t xml:space="preserve"> </w:t>
      </w:r>
      <w:r w:rsidR="002247C1" w:rsidRPr="0077592F">
        <w:rPr>
          <w:rFonts w:ascii="Times New Roman" w:hAnsi="Times New Roman" w:cs="Times New Roman"/>
          <w:sz w:val="28"/>
          <w:szCs w:val="28"/>
        </w:rPr>
        <w:t>развитие интеллектуальных   способностей познавательной активности; стимулирование и развитие речи.</w:t>
      </w:r>
    </w:p>
    <w:p w:rsidR="0077592F" w:rsidRDefault="0077592F" w:rsidP="006C48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C4891" w:rsidRPr="006C4891" w:rsidRDefault="006C4891" w:rsidP="006C48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489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C4891" w:rsidRPr="004A7C43" w:rsidRDefault="006C4891" w:rsidP="006C4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одолжать знакомить детей с цветами</w:t>
      </w:r>
      <w:r w:rsidRPr="004A7C43">
        <w:rPr>
          <w:rFonts w:ascii="Times New Roman" w:hAnsi="Times New Roman" w:cs="Times New Roman"/>
          <w:sz w:val="28"/>
          <w:szCs w:val="28"/>
        </w:rPr>
        <w:t xml:space="preserve"> и их названиями.</w:t>
      </w:r>
    </w:p>
    <w:p w:rsidR="004A7C43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Развивать зрительное восприятие, умение группировать цвета на холодную и теплую гамму; употреблять названия цветов в речи.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4A7C43">
        <w:rPr>
          <w:rFonts w:ascii="Times New Roman" w:hAnsi="Times New Roman" w:cs="Times New Roman"/>
          <w:sz w:val="28"/>
          <w:szCs w:val="28"/>
        </w:rPr>
        <w:t>акрепить понятия вчера, сегодня, завтра.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C43">
        <w:rPr>
          <w:rFonts w:ascii="Times New Roman" w:hAnsi="Times New Roman" w:cs="Times New Roman"/>
          <w:sz w:val="28"/>
          <w:szCs w:val="28"/>
        </w:rPr>
        <w:t>Развивать внимание, память, мышление, речь, слуховое восприятие.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7C43">
        <w:rPr>
          <w:rFonts w:ascii="Times New Roman" w:hAnsi="Times New Roman" w:cs="Times New Roman"/>
          <w:sz w:val="28"/>
          <w:szCs w:val="28"/>
        </w:rPr>
        <w:t>Воспитывать чувство товарищества, желание играть вместе, дружно.</w:t>
      </w:r>
    </w:p>
    <w:p w:rsidR="006C4891" w:rsidRP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7C43">
        <w:rPr>
          <w:rFonts w:ascii="Times New Roman" w:hAnsi="Times New Roman" w:cs="Times New Roman"/>
          <w:b/>
          <w:sz w:val="28"/>
          <w:szCs w:val="28"/>
        </w:rPr>
        <w:t>Описания пособия:</w:t>
      </w:r>
    </w:p>
    <w:p w:rsidR="007E40D6" w:rsidRPr="007E40D6" w:rsidRDefault="007E40D6" w:rsidP="007E40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0D6">
        <w:rPr>
          <w:rFonts w:ascii="Times New Roman" w:hAnsi="Times New Roman" w:cs="Times New Roman"/>
          <w:sz w:val="28"/>
          <w:szCs w:val="28"/>
        </w:rPr>
        <w:t>Данное пособие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</w:t>
      </w:r>
      <w:r w:rsidRPr="007E40D6">
        <w:rPr>
          <w:rFonts w:ascii="Times New Roman" w:hAnsi="Times New Roman" w:cs="Times New Roman"/>
          <w:sz w:val="28"/>
          <w:szCs w:val="28"/>
        </w:rPr>
        <w:t xml:space="preserve"> гномиков изготовленных из </w:t>
      </w:r>
      <w:r>
        <w:rPr>
          <w:rFonts w:ascii="Times New Roman" w:hAnsi="Times New Roman" w:cs="Times New Roman"/>
          <w:sz w:val="28"/>
          <w:szCs w:val="28"/>
        </w:rPr>
        <w:t>пластмассовых банок,</w:t>
      </w:r>
      <w:r w:rsidRPr="007E40D6">
        <w:rPr>
          <w:rFonts w:ascii="Times New Roman" w:hAnsi="Times New Roman" w:cs="Times New Roman"/>
          <w:sz w:val="28"/>
          <w:szCs w:val="28"/>
        </w:rPr>
        <w:t xml:space="preserve"> с колпачками </w:t>
      </w:r>
      <w:r>
        <w:rPr>
          <w:rFonts w:ascii="Times New Roman" w:hAnsi="Times New Roman" w:cs="Times New Roman"/>
          <w:sz w:val="28"/>
          <w:szCs w:val="28"/>
        </w:rPr>
        <w:t>связанных из пряжи.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7C43">
        <w:rPr>
          <w:rFonts w:ascii="Times New Roman" w:hAnsi="Times New Roman" w:cs="Times New Roman"/>
          <w:b/>
          <w:sz w:val="28"/>
          <w:szCs w:val="28"/>
        </w:rPr>
        <w:t>Возможные формы работы: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Пособие</w:t>
      </w:r>
      <w:r w:rsidRPr="004A7C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предназначено для индивидуальной и подгрупповой работы с детьми </w:t>
      </w:r>
      <w:r w:rsidR="007E40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младшего и </w:t>
      </w:r>
      <w:r w:rsidRPr="004A7C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старшего дошкольного возраста по реализации образовательных областей </w:t>
      </w:r>
      <w:r w:rsidRPr="004A7C4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«Познание»</w:t>
      </w:r>
      <w:r w:rsidRPr="004A7C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 </w:t>
      </w:r>
      <w:r w:rsidRPr="004A7C43"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«Коммуникация»</w:t>
      </w:r>
      <w:r w:rsidRPr="004A7C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7C43">
        <w:rPr>
          <w:rFonts w:ascii="Times New Roman" w:hAnsi="Times New Roman" w:cs="Times New Roman"/>
          <w:b/>
          <w:sz w:val="28"/>
          <w:szCs w:val="28"/>
        </w:rPr>
        <w:t xml:space="preserve">Основные достоинства: </w:t>
      </w:r>
    </w:p>
    <w:p w:rsidR="006C4891" w:rsidRPr="007E40D6" w:rsidRDefault="007E40D6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0D6">
        <w:rPr>
          <w:rFonts w:ascii="Times New Roman" w:hAnsi="Times New Roman" w:cs="Times New Roman"/>
          <w:sz w:val="28"/>
          <w:szCs w:val="28"/>
        </w:rPr>
        <w:t>- П</w:t>
      </w:r>
      <w:r w:rsidR="006C4891" w:rsidRPr="007E40D6">
        <w:rPr>
          <w:rFonts w:ascii="Times New Roman" w:hAnsi="Times New Roman" w:cs="Times New Roman"/>
          <w:sz w:val="28"/>
          <w:szCs w:val="28"/>
        </w:rPr>
        <w:t xml:space="preserve">ривлекательность для детей; </w:t>
      </w:r>
    </w:p>
    <w:p w:rsidR="006C4891" w:rsidRPr="007E40D6" w:rsidRDefault="007E40D6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0D6">
        <w:rPr>
          <w:rFonts w:ascii="Times New Roman" w:hAnsi="Times New Roman" w:cs="Times New Roman"/>
          <w:sz w:val="28"/>
          <w:szCs w:val="28"/>
        </w:rPr>
        <w:lastRenderedPageBreak/>
        <w:t>- Доступность;</w:t>
      </w:r>
    </w:p>
    <w:p w:rsidR="007E40D6" w:rsidRPr="007E40D6" w:rsidRDefault="007E40D6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0D6">
        <w:rPr>
          <w:rFonts w:ascii="Times New Roman" w:hAnsi="Times New Roman" w:cs="Times New Roman"/>
          <w:sz w:val="28"/>
          <w:szCs w:val="28"/>
        </w:rPr>
        <w:t>- И</w:t>
      </w:r>
      <w:r w:rsidR="006C4891" w:rsidRPr="007E40D6">
        <w:rPr>
          <w:rFonts w:ascii="Times New Roman" w:hAnsi="Times New Roman" w:cs="Times New Roman"/>
          <w:sz w:val="28"/>
          <w:szCs w:val="28"/>
        </w:rPr>
        <w:t xml:space="preserve">ндивидуальность; 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0D6">
        <w:rPr>
          <w:rFonts w:ascii="Times New Roman" w:hAnsi="Times New Roman" w:cs="Times New Roman"/>
          <w:sz w:val="28"/>
          <w:szCs w:val="28"/>
        </w:rPr>
        <w:t>-Многофункциональность</w:t>
      </w:r>
      <w:r w:rsidRPr="004A7C43">
        <w:rPr>
          <w:rFonts w:ascii="Times New Roman" w:hAnsi="Times New Roman" w:cs="Times New Roman"/>
          <w:sz w:val="28"/>
          <w:szCs w:val="28"/>
        </w:rPr>
        <w:t xml:space="preserve"> (как со всей возрастной группой, так и индивидуально, применение, как в организованной образовательной деятельности, так и включение в режимные процессы, и в самостоятельную деятельность детей);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-Возможность замены учебного материала;</w:t>
      </w:r>
    </w:p>
    <w:p w:rsidR="004A7C43" w:rsidRPr="004A7C43" w:rsidRDefault="004A7C43" w:rsidP="006C48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-Использование в качестве образовательной и игровой мотивации. Данное пособие практично в использовании.</w:t>
      </w: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566CD" w:rsidRDefault="009566CD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928" w:rsidRDefault="00726928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4891" w:rsidRDefault="006C4891" w:rsidP="009566C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6C4891">
        <w:rPr>
          <w:rFonts w:ascii="Times New Roman" w:hAnsi="Times New Roman" w:cs="Times New Roman"/>
          <w:b/>
          <w:sz w:val="44"/>
          <w:szCs w:val="44"/>
        </w:rPr>
        <w:lastRenderedPageBreak/>
        <w:t>Приложение</w:t>
      </w:r>
    </w:p>
    <w:p w:rsidR="009566CD" w:rsidRPr="006C4891" w:rsidRDefault="009566CD" w:rsidP="009566CD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B5E0C" w:rsidRPr="004A7C43" w:rsidRDefault="00784066" w:rsidP="00EB5E0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6" w:tooltip="Дидактические игры" w:history="1">
        <w:r w:rsidR="00EB5E0C" w:rsidRPr="00EB5E0C">
          <w:rPr>
            <w:rStyle w:val="a5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Дидактическая игра</w:t>
        </w:r>
      </w:hyperlink>
      <w:r w:rsidR="00EB5E0C" w:rsidRPr="00EB5E0C">
        <w:rPr>
          <w:rFonts w:ascii="Times New Roman" w:hAnsi="Times New Roman" w:cs="Times New Roman"/>
          <w:b/>
          <w:sz w:val="28"/>
          <w:szCs w:val="28"/>
        </w:rPr>
        <w:t> «Домики для крышечек»</w:t>
      </w:r>
      <w:r w:rsidR="00EB5E0C" w:rsidRPr="004A7C43">
        <w:rPr>
          <w:rFonts w:ascii="Times New Roman" w:hAnsi="Times New Roman" w:cs="Times New Roman"/>
          <w:sz w:val="28"/>
          <w:szCs w:val="28"/>
        </w:rPr>
        <w:t> </w:t>
      </w:r>
      <w:r w:rsidR="00EB5E0C">
        <w:rPr>
          <w:rFonts w:ascii="Times New Roman" w:hAnsi="Times New Roman" w:cs="Times New Roman"/>
          <w:sz w:val="28"/>
          <w:szCs w:val="28"/>
        </w:rPr>
        <w:t>(</w:t>
      </w:r>
      <w:r w:rsidR="00EB5E0C" w:rsidRPr="004A7C43">
        <w:rPr>
          <w:rFonts w:ascii="Times New Roman" w:hAnsi="Times New Roman" w:cs="Times New Roman"/>
          <w:sz w:val="28"/>
          <w:szCs w:val="28"/>
        </w:rPr>
        <w:t>для младшего возраста</w:t>
      </w:r>
      <w:r w:rsidR="00EB5E0C">
        <w:rPr>
          <w:rFonts w:ascii="Times New Roman" w:hAnsi="Times New Roman" w:cs="Times New Roman"/>
          <w:sz w:val="28"/>
          <w:szCs w:val="28"/>
        </w:rPr>
        <w:t>)</w:t>
      </w:r>
      <w:r w:rsidR="00EB5E0C" w:rsidRPr="004A7C43">
        <w:rPr>
          <w:rFonts w:ascii="Times New Roman" w:hAnsi="Times New Roman" w:cs="Times New Roman"/>
          <w:sz w:val="28"/>
          <w:szCs w:val="28"/>
        </w:rPr>
        <w:t>.</w:t>
      </w:r>
    </w:p>
    <w:p w:rsidR="00EB5E0C" w:rsidRPr="00EB5E0C" w:rsidRDefault="00EB5E0C" w:rsidP="00EB5E0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Pr="00EB5E0C">
        <w:rPr>
          <w:rFonts w:ascii="Times New Roman" w:hAnsi="Times New Roman" w:cs="Times New Roman"/>
          <w:b/>
          <w:sz w:val="28"/>
          <w:szCs w:val="28"/>
        </w:rPr>
        <w:t>:</w:t>
      </w:r>
      <w:r w:rsidRPr="004A7C43">
        <w:rPr>
          <w:rFonts w:ascii="Times New Roman" w:hAnsi="Times New Roman" w:cs="Times New Roman"/>
          <w:sz w:val="28"/>
          <w:szCs w:val="28"/>
        </w:rPr>
        <w:t xml:space="preserve"> учить детей производить откручивание и закручивание крышек, зрительно определяя их место по цвету; закреплять основные цвета; учить детей сортировать предметы по цвету.</w:t>
      </w:r>
    </w:p>
    <w:p w:rsidR="004A7C43" w:rsidRPr="004A7C43" w:rsidRDefault="00EB5E0C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Дети могут собирать крышечки в баночки-гномов по цвету, выполнять различные задания воспитателя.</w:t>
      </w:r>
    </w:p>
    <w:p w:rsidR="00784066" w:rsidRDefault="00784066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92F">
        <w:rPr>
          <w:rFonts w:ascii="Times New Roman" w:hAnsi="Times New Roman" w:cs="Times New Roman"/>
          <w:b/>
          <w:sz w:val="28"/>
          <w:szCs w:val="28"/>
        </w:rPr>
        <w:t>Дидактическая игра «Мозаика»</w:t>
      </w:r>
      <w:r w:rsidRPr="004A7C43">
        <w:rPr>
          <w:rFonts w:ascii="Times New Roman" w:hAnsi="Times New Roman" w:cs="Times New Roman"/>
          <w:sz w:val="28"/>
          <w:szCs w:val="28"/>
        </w:rPr>
        <w:t> 4-6 лет.</w:t>
      </w:r>
    </w:p>
    <w:p w:rsidR="004A7C43" w:rsidRPr="0077592F" w:rsidRDefault="0077592F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4A7C43" w:rsidRPr="0077592F">
        <w:rPr>
          <w:rFonts w:ascii="Times New Roman" w:hAnsi="Times New Roman" w:cs="Times New Roman"/>
          <w:b/>
          <w:sz w:val="28"/>
          <w:szCs w:val="28"/>
        </w:rPr>
        <w:t>:</w:t>
      </w:r>
      <w:r w:rsidR="004A7C43" w:rsidRPr="004A7C43">
        <w:rPr>
          <w:rFonts w:ascii="Times New Roman" w:hAnsi="Times New Roman" w:cs="Times New Roman"/>
          <w:sz w:val="28"/>
          <w:szCs w:val="28"/>
        </w:rPr>
        <w:t xml:space="preserve"> развивать мелкую моторику; упражнять в умении собирать картинку из крышечек по схеме; развивать творчество и фантазию.</w:t>
      </w:r>
    </w:p>
    <w:p w:rsidR="00784066" w:rsidRDefault="00784066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92F">
        <w:rPr>
          <w:rFonts w:ascii="Times New Roman" w:hAnsi="Times New Roman" w:cs="Times New Roman"/>
          <w:b/>
          <w:sz w:val="28"/>
          <w:szCs w:val="28"/>
        </w:rPr>
        <w:t>Дидактическая игра «Веселые буквы»</w:t>
      </w:r>
      <w:r w:rsidRPr="004A7C43">
        <w:rPr>
          <w:rFonts w:ascii="Times New Roman" w:hAnsi="Times New Roman" w:cs="Times New Roman"/>
          <w:sz w:val="28"/>
          <w:szCs w:val="28"/>
        </w:rPr>
        <w:t> 6-7 лет.</w:t>
      </w:r>
    </w:p>
    <w:p w:rsidR="004A7C43" w:rsidRPr="0077592F" w:rsidRDefault="0077592F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4A7C43" w:rsidRPr="0077592F">
        <w:rPr>
          <w:rFonts w:ascii="Times New Roman" w:hAnsi="Times New Roman" w:cs="Times New Roman"/>
          <w:b/>
          <w:sz w:val="28"/>
          <w:szCs w:val="28"/>
        </w:rPr>
        <w:t>:</w:t>
      </w:r>
      <w:r w:rsidR="004A7C43" w:rsidRPr="004A7C43">
        <w:rPr>
          <w:rFonts w:ascii="Times New Roman" w:hAnsi="Times New Roman" w:cs="Times New Roman"/>
          <w:sz w:val="28"/>
          <w:szCs w:val="28"/>
        </w:rPr>
        <w:t xml:space="preserve"> развивать мелкую моторику; упражнять в умении собирать картинку по схеме; закрепление образа букв.</w:t>
      </w:r>
    </w:p>
    <w:p w:rsidR="00784066" w:rsidRDefault="00784066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Pr="0077592F" w:rsidRDefault="004A7C43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592F">
        <w:rPr>
          <w:rFonts w:ascii="Times New Roman" w:hAnsi="Times New Roman" w:cs="Times New Roman"/>
          <w:b/>
          <w:sz w:val="28"/>
          <w:szCs w:val="28"/>
        </w:rPr>
        <w:t>Дидактическая игра «Посчитаем по порядку»</w:t>
      </w:r>
    </w:p>
    <w:p w:rsidR="004A7C43" w:rsidRPr="0077592F" w:rsidRDefault="0077592F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4A7C43" w:rsidRPr="0077592F">
        <w:rPr>
          <w:rFonts w:ascii="Times New Roman" w:hAnsi="Times New Roman" w:cs="Times New Roman"/>
          <w:b/>
          <w:sz w:val="28"/>
          <w:szCs w:val="28"/>
        </w:rPr>
        <w:t>:</w:t>
      </w:r>
      <w:r w:rsidR="004A7C43" w:rsidRPr="004A7C43">
        <w:rPr>
          <w:rFonts w:ascii="Times New Roman" w:hAnsi="Times New Roman" w:cs="Times New Roman"/>
          <w:sz w:val="28"/>
          <w:szCs w:val="28"/>
        </w:rPr>
        <w:t xml:space="preserve"> упражнять детей в количественном и порядковом счете в пределах пяти.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Дети определяют номер по порядку каждого гнома.</w:t>
      </w:r>
    </w:p>
    <w:p w:rsidR="00784066" w:rsidRDefault="00784066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92F">
        <w:rPr>
          <w:rFonts w:ascii="Times New Roman" w:hAnsi="Times New Roman" w:cs="Times New Roman"/>
          <w:b/>
          <w:sz w:val="28"/>
          <w:szCs w:val="28"/>
        </w:rPr>
        <w:t>Дидактическая игра «Продолжи ряд»</w:t>
      </w:r>
      <w:r w:rsidRPr="004A7C43">
        <w:rPr>
          <w:rFonts w:ascii="Times New Roman" w:hAnsi="Times New Roman" w:cs="Times New Roman"/>
          <w:sz w:val="28"/>
          <w:szCs w:val="28"/>
        </w:rPr>
        <w:t> 4-7 лет</w:t>
      </w:r>
    </w:p>
    <w:p w:rsidR="004A7C43" w:rsidRPr="0077592F" w:rsidRDefault="0077592F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4A7C43" w:rsidRPr="0077592F">
        <w:rPr>
          <w:rFonts w:ascii="Times New Roman" w:hAnsi="Times New Roman" w:cs="Times New Roman"/>
          <w:b/>
          <w:sz w:val="28"/>
          <w:szCs w:val="28"/>
        </w:rPr>
        <w:t>:</w:t>
      </w:r>
      <w:r w:rsidR="004A7C43" w:rsidRPr="004A7C43">
        <w:rPr>
          <w:rFonts w:ascii="Times New Roman" w:hAnsi="Times New Roman" w:cs="Times New Roman"/>
          <w:sz w:val="28"/>
          <w:szCs w:val="28"/>
        </w:rPr>
        <w:t xml:space="preserve"> развитие мелкой моторики, памяти, внимания; упражнять в умении строить ряды по образцу и продолжать ряд.</w:t>
      </w: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7C43">
        <w:rPr>
          <w:rFonts w:ascii="Times New Roman" w:hAnsi="Times New Roman" w:cs="Times New Roman"/>
          <w:sz w:val="28"/>
          <w:szCs w:val="28"/>
        </w:rPr>
        <w:t>Дети выкладывают крышечки в ряд по образцу или словесному заданию, а затем продолжают ряд.</w:t>
      </w:r>
    </w:p>
    <w:p w:rsidR="00784066" w:rsidRDefault="00784066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7C43" w:rsidRPr="004A7C43" w:rsidRDefault="004A7C43" w:rsidP="004A7C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92F">
        <w:rPr>
          <w:rFonts w:ascii="Times New Roman" w:hAnsi="Times New Roman" w:cs="Times New Roman"/>
          <w:b/>
          <w:sz w:val="28"/>
          <w:szCs w:val="28"/>
        </w:rPr>
        <w:t>Дидактическая игра «Эмоции»</w:t>
      </w:r>
      <w:r w:rsidRPr="004A7C43">
        <w:rPr>
          <w:rFonts w:ascii="Times New Roman" w:hAnsi="Times New Roman" w:cs="Times New Roman"/>
          <w:sz w:val="28"/>
          <w:szCs w:val="28"/>
        </w:rPr>
        <w:t> 4-7 лет.</w:t>
      </w:r>
    </w:p>
    <w:p w:rsidR="004A7C43" w:rsidRPr="0077592F" w:rsidRDefault="0077592F" w:rsidP="004A7C4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4A7C43" w:rsidRPr="0077592F">
        <w:rPr>
          <w:rFonts w:ascii="Times New Roman" w:hAnsi="Times New Roman" w:cs="Times New Roman"/>
          <w:b/>
          <w:sz w:val="28"/>
          <w:szCs w:val="28"/>
        </w:rPr>
        <w:t>:</w:t>
      </w:r>
      <w:r w:rsidR="004A7C43" w:rsidRPr="004A7C43">
        <w:rPr>
          <w:rFonts w:ascii="Times New Roman" w:hAnsi="Times New Roman" w:cs="Times New Roman"/>
          <w:sz w:val="28"/>
          <w:szCs w:val="28"/>
        </w:rPr>
        <w:t xml:space="preserve"> расширять представления об эмоциях, их названиях и описании; обогащать словарь детей существительными, прилагательными, глаголами, синонимами, антонимами; формировать умение передавать свое и чужое эмоциональное состояние с помощью мимики.</w:t>
      </w:r>
    </w:p>
    <w:p w:rsidR="00C9485E" w:rsidRDefault="00C9485E" w:rsidP="00775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92F" w:rsidRPr="0077592F" w:rsidRDefault="0077592F" w:rsidP="00775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592F">
        <w:rPr>
          <w:rFonts w:ascii="Times New Roman" w:hAnsi="Times New Roman" w:cs="Times New Roman"/>
          <w:b/>
          <w:sz w:val="28"/>
          <w:szCs w:val="28"/>
        </w:rPr>
        <w:t xml:space="preserve">Варианты игр для изучения </w:t>
      </w:r>
      <w:r>
        <w:rPr>
          <w:rFonts w:ascii="Times New Roman" w:hAnsi="Times New Roman" w:cs="Times New Roman"/>
          <w:b/>
          <w:sz w:val="28"/>
          <w:szCs w:val="28"/>
        </w:rPr>
        <w:t>и закрепления знаний времени года</w:t>
      </w:r>
      <w:r w:rsidRPr="0077592F">
        <w:rPr>
          <w:rFonts w:ascii="Times New Roman" w:hAnsi="Times New Roman" w:cs="Times New Roman"/>
          <w:b/>
          <w:sz w:val="28"/>
          <w:szCs w:val="28"/>
        </w:rPr>
        <w:t>.</w:t>
      </w:r>
    </w:p>
    <w:p w:rsidR="0077592F" w:rsidRPr="0077592F" w:rsidRDefault="0077592F" w:rsidP="00775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592F">
        <w:rPr>
          <w:rFonts w:ascii="Times New Roman" w:hAnsi="Times New Roman" w:cs="Times New Roman"/>
          <w:b/>
          <w:sz w:val="28"/>
          <w:szCs w:val="28"/>
        </w:rPr>
        <w:t>«Веселые гномы»</w:t>
      </w:r>
    </w:p>
    <w:p w:rsidR="0077592F" w:rsidRPr="0077592F" w:rsidRDefault="0077592F" w:rsidP="00775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592F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77592F" w:rsidRPr="0077592F" w:rsidRDefault="0077592F" w:rsidP="0077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первым приходит в дом времени года</w:t>
      </w:r>
      <w:r w:rsidRPr="0077592F">
        <w:rPr>
          <w:rFonts w:ascii="Times New Roman" w:hAnsi="Times New Roman" w:cs="Times New Roman"/>
          <w:sz w:val="28"/>
          <w:szCs w:val="28"/>
        </w:rPr>
        <w:t>?</w:t>
      </w:r>
    </w:p>
    <w:p w:rsidR="0077592F" w:rsidRPr="0077592F" w:rsidRDefault="0077592F" w:rsidP="0077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Зима - белый гном в белый</w:t>
      </w:r>
      <w:r w:rsidR="00C9485E">
        <w:rPr>
          <w:rFonts w:ascii="Times New Roman" w:hAnsi="Times New Roman" w:cs="Times New Roman"/>
          <w:sz w:val="28"/>
          <w:szCs w:val="28"/>
        </w:rPr>
        <w:t xml:space="preserve"> цвет покрасил дом, играли гномы и построили веселых снеговиков</w:t>
      </w:r>
      <w:r w:rsidRPr="0077592F">
        <w:rPr>
          <w:rFonts w:ascii="Times New Roman" w:hAnsi="Times New Roman" w:cs="Times New Roman"/>
          <w:sz w:val="28"/>
          <w:szCs w:val="28"/>
        </w:rPr>
        <w:t>.</w:t>
      </w:r>
    </w:p>
    <w:p w:rsidR="0077592F" w:rsidRPr="0077592F" w:rsidRDefault="00C9485E" w:rsidP="0077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Весна – зеленый гном в зеленый цвет покрасил дом</w:t>
      </w:r>
      <w:r w:rsidR="0077592F" w:rsidRPr="0077592F">
        <w:rPr>
          <w:rFonts w:ascii="Times New Roman" w:hAnsi="Times New Roman" w:cs="Times New Roman"/>
          <w:sz w:val="28"/>
          <w:szCs w:val="28"/>
        </w:rPr>
        <w:t>. В этот</w:t>
      </w:r>
      <w:r>
        <w:rPr>
          <w:rFonts w:ascii="Times New Roman" w:hAnsi="Times New Roman" w:cs="Times New Roman"/>
          <w:sz w:val="28"/>
          <w:szCs w:val="28"/>
        </w:rPr>
        <w:t xml:space="preserve"> день все вокруг стало зеленым</w:t>
      </w:r>
      <w:r w:rsidR="0077592F" w:rsidRPr="0077592F">
        <w:rPr>
          <w:rFonts w:ascii="Times New Roman" w:hAnsi="Times New Roman" w:cs="Times New Roman"/>
          <w:sz w:val="28"/>
          <w:szCs w:val="28"/>
        </w:rPr>
        <w:t xml:space="preserve"> все вдруг. Е</w:t>
      </w:r>
      <w:r>
        <w:rPr>
          <w:rFonts w:ascii="Times New Roman" w:hAnsi="Times New Roman" w:cs="Times New Roman"/>
          <w:sz w:val="28"/>
          <w:szCs w:val="28"/>
        </w:rPr>
        <w:t>ли гномы на обед семь зеленых огурцов</w:t>
      </w:r>
      <w:r w:rsidR="0077592F" w:rsidRPr="0077592F">
        <w:rPr>
          <w:rFonts w:ascii="Times New Roman" w:hAnsi="Times New Roman" w:cs="Times New Roman"/>
          <w:sz w:val="28"/>
          <w:szCs w:val="28"/>
        </w:rPr>
        <w:t>.</w:t>
      </w:r>
    </w:p>
    <w:p w:rsidR="0077592F" w:rsidRPr="0077592F" w:rsidRDefault="00C9485E" w:rsidP="0077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 – желтый гном в желтый цвет покрасил дом</w:t>
      </w:r>
      <w:r w:rsidR="0077592F" w:rsidRPr="0077592F">
        <w:rPr>
          <w:rFonts w:ascii="Times New Roman" w:hAnsi="Times New Roman" w:cs="Times New Roman"/>
          <w:sz w:val="28"/>
          <w:szCs w:val="28"/>
        </w:rPr>
        <w:t>. Этот гном любит все желтое, он и н</w:t>
      </w:r>
      <w:r w:rsidR="00784066">
        <w:rPr>
          <w:rFonts w:ascii="Times New Roman" w:hAnsi="Times New Roman" w:cs="Times New Roman"/>
          <w:sz w:val="28"/>
          <w:szCs w:val="28"/>
        </w:rPr>
        <w:t>арядился в желтый наряд. Желтый</w:t>
      </w:r>
      <w:r w:rsidR="0077592F" w:rsidRPr="0077592F">
        <w:rPr>
          <w:rFonts w:ascii="Times New Roman" w:hAnsi="Times New Roman" w:cs="Times New Roman"/>
          <w:sz w:val="28"/>
          <w:szCs w:val="28"/>
        </w:rPr>
        <w:t xml:space="preserve"> цвет </w:t>
      </w:r>
      <w:proofErr w:type="gramStart"/>
      <w:r w:rsidR="0077592F" w:rsidRPr="0077592F">
        <w:rPr>
          <w:rFonts w:ascii="Times New Roman" w:hAnsi="Times New Roman" w:cs="Times New Roman"/>
          <w:sz w:val="28"/>
          <w:szCs w:val="28"/>
        </w:rPr>
        <w:t>есть  в</w:t>
      </w:r>
      <w:proofErr w:type="gramEnd"/>
      <w:r w:rsidR="0077592F" w:rsidRPr="0077592F">
        <w:rPr>
          <w:rFonts w:ascii="Times New Roman" w:hAnsi="Times New Roman" w:cs="Times New Roman"/>
          <w:sz w:val="28"/>
          <w:szCs w:val="28"/>
        </w:rPr>
        <w:t xml:space="preserve"> яйце, в </w:t>
      </w:r>
      <w:r w:rsidR="0077592F" w:rsidRPr="0077592F">
        <w:rPr>
          <w:rFonts w:ascii="Times New Roman" w:hAnsi="Times New Roman" w:cs="Times New Roman"/>
          <w:sz w:val="28"/>
          <w:szCs w:val="28"/>
        </w:rPr>
        <w:lastRenderedPageBreak/>
        <w:t>цыпленке, в  масле, что лежит в масленке, в  каждом спелом колоске,  в солнце, в сыре и в песке.</w:t>
      </w:r>
    </w:p>
    <w:p w:rsidR="0077592F" w:rsidRPr="0077592F" w:rsidRDefault="00C9485E" w:rsidP="0077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Осень – красный гном в красный цвет покрасил дом. Этот гном нарядился в красный наряд. Он любит все красное.</w:t>
      </w:r>
    </w:p>
    <w:p w:rsidR="0077592F" w:rsidRPr="0077592F" w:rsidRDefault="0077592F" w:rsidP="0077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92F">
        <w:rPr>
          <w:rFonts w:ascii="Times New Roman" w:hAnsi="Times New Roman" w:cs="Times New Roman"/>
          <w:sz w:val="28"/>
          <w:szCs w:val="28"/>
        </w:rPr>
        <w:t>Мы с в</w:t>
      </w:r>
      <w:r w:rsidR="00C9485E">
        <w:rPr>
          <w:rFonts w:ascii="Times New Roman" w:hAnsi="Times New Roman" w:cs="Times New Roman"/>
          <w:sz w:val="28"/>
          <w:szCs w:val="28"/>
        </w:rPr>
        <w:t>ами знаем, что гномы каждый время года</w:t>
      </w:r>
      <w:r w:rsidRPr="0077592F">
        <w:rPr>
          <w:rFonts w:ascii="Times New Roman" w:hAnsi="Times New Roman" w:cs="Times New Roman"/>
          <w:sz w:val="28"/>
          <w:szCs w:val="28"/>
        </w:rPr>
        <w:t xml:space="preserve"> сменяют друг друга по очереди. И никогда не путаются, потому что у них есть специальные часы. Эти часы цветные. Как вы думаете, на какой части часов должна ст</w:t>
      </w:r>
      <w:r w:rsidR="00C9485E">
        <w:rPr>
          <w:rFonts w:ascii="Times New Roman" w:hAnsi="Times New Roman" w:cs="Times New Roman"/>
          <w:sz w:val="28"/>
          <w:szCs w:val="28"/>
        </w:rPr>
        <w:t>оять стрелка сегодня? (на желтой</w:t>
      </w:r>
      <w:r w:rsidRPr="0077592F">
        <w:rPr>
          <w:rFonts w:ascii="Times New Roman" w:hAnsi="Times New Roman" w:cs="Times New Roman"/>
          <w:sz w:val="28"/>
          <w:szCs w:val="28"/>
        </w:rPr>
        <w:t>) Переставляем стрелку на часах гномов.</w:t>
      </w:r>
    </w:p>
    <w:p w:rsidR="00784066" w:rsidRDefault="00784066" w:rsidP="00775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592F" w:rsidRPr="0077592F" w:rsidRDefault="00C9485E" w:rsidP="0077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 w:rsidR="0077592F" w:rsidRPr="00C9485E">
        <w:rPr>
          <w:rFonts w:ascii="Times New Roman" w:hAnsi="Times New Roman" w:cs="Times New Roman"/>
          <w:b/>
          <w:sz w:val="28"/>
          <w:szCs w:val="28"/>
        </w:rPr>
        <w:t>«Какого гномика не стало».</w:t>
      </w:r>
    </w:p>
    <w:p w:rsidR="0077592F" w:rsidRPr="0077592F" w:rsidRDefault="0077592F" w:rsidP="007759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7592F">
        <w:rPr>
          <w:rFonts w:ascii="Times New Roman" w:hAnsi="Times New Roman" w:cs="Times New Roman"/>
          <w:sz w:val="28"/>
          <w:szCs w:val="28"/>
        </w:rPr>
        <w:t>Дети закрывают глаза, воспитатель убирает одного гномика. Дети открывают глаз</w:t>
      </w:r>
      <w:r w:rsidR="00C9485E">
        <w:rPr>
          <w:rFonts w:ascii="Times New Roman" w:hAnsi="Times New Roman" w:cs="Times New Roman"/>
          <w:sz w:val="28"/>
          <w:szCs w:val="28"/>
        </w:rPr>
        <w:t>а</w:t>
      </w:r>
      <w:r w:rsidRPr="0077592F">
        <w:rPr>
          <w:rFonts w:ascii="Times New Roman" w:hAnsi="Times New Roman" w:cs="Times New Roman"/>
          <w:sz w:val="28"/>
          <w:szCs w:val="28"/>
        </w:rPr>
        <w:t xml:space="preserve"> и отгадывают, какой гномик убежал.</w:t>
      </w:r>
    </w:p>
    <w:p w:rsidR="00660AFB" w:rsidRDefault="0077592F" w:rsidP="0077592F">
      <w:pPr>
        <w:spacing w:after="0" w:line="240" w:lineRule="auto"/>
        <w:rPr>
          <w:sz w:val="28"/>
          <w:szCs w:val="28"/>
          <w:lang w:eastAsia="ru-RU"/>
        </w:rPr>
      </w:pPr>
      <w:r w:rsidRPr="0077592F">
        <w:rPr>
          <w:rFonts w:ascii="Times New Roman" w:hAnsi="Times New Roman" w:cs="Times New Roman"/>
          <w:sz w:val="28"/>
          <w:szCs w:val="28"/>
        </w:rPr>
        <w:t>Дети закрывают глаза, воспитатель меняет порядок следования гномиков. Дети открывают глаза и расставляют их в правильной последователь</w:t>
      </w:r>
      <w:r w:rsidRPr="0077592F">
        <w:rPr>
          <w:sz w:val="28"/>
          <w:szCs w:val="28"/>
          <w:lang w:eastAsia="ru-RU"/>
        </w:rPr>
        <w:t>ности.</w:t>
      </w:r>
    </w:p>
    <w:p w:rsidR="00C9485E" w:rsidRDefault="00C9485E" w:rsidP="0077592F">
      <w:pPr>
        <w:spacing w:after="0" w:line="240" w:lineRule="auto"/>
        <w:rPr>
          <w:sz w:val="28"/>
          <w:szCs w:val="28"/>
          <w:lang w:eastAsia="ru-RU"/>
        </w:rPr>
      </w:pPr>
    </w:p>
    <w:p w:rsidR="009566CD" w:rsidRDefault="00C9485E" w:rsidP="00C94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 w:rsidRPr="00C9485E">
        <w:rPr>
          <w:rFonts w:ascii="Times New Roman" w:hAnsi="Times New Roman" w:cs="Times New Roman"/>
          <w:sz w:val="28"/>
          <w:szCs w:val="28"/>
        </w:rPr>
        <w:t xml:space="preserve">«Изучаем предлоги» </w:t>
      </w:r>
    </w:p>
    <w:p w:rsidR="00C9485E" w:rsidRPr="00C9485E" w:rsidRDefault="009566CD" w:rsidP="00C94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Выставляется</w:t>
      </w:r>
      <w:r w:rsidR="00C9485E" w:rsidRPr="00C9485E">
        <w:rPr>
          <w:rFonts w:ascii="Times New Roman" w:hAnsi="Times New Roman" w:cs="Times New Roman"/>
          <w:sz w:val="28"/>
          <w:szCs w:val="28"/>
        </w:rPr>
        <w:t xml:space="preserve"> вряд несколько гномиков.</w:t>
      </w:r>
    </w:p>
    <w:p w:rsidR="00C9485E" w:rsidRPr="00C9485E" w:rsidRDefault="00C9485E" w:rsidP="00C94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6CD">
        <w:rPr>
          <w:rFonts w:ascii="Times New Roman" w:hAnsi="Times New Roman" w:cs="Times New Roman"/>
          <w:b/>
          <w:sz w:val="28"/>
          <w:szCs w:val="28"/>
        </w:rPr>
        <w:t>1 вариант:</w:t>
      </w:r>
      <w:r w:rsidRPr="00C9485E">
        <w:rPr>
          <w:rFonts w:ascii="Times New Roman" w:hAnsi="Times New Roman" w:cs="Times New Roman"/>
          <w:sz w:val="28"/>
          <w:szCs w:val="28"/>
        </w:rPr>
        <w:t xml:space="preserve"> Какой по счету стоит красный, синий зеленый и </w:t>
      </w:r>
      <w:proofErr w:type="spellStart"/>
      <w:r w:rsidRPr="00C9485E">
        <w:rPr>
          <w:rFonts w:ascii="Times New Roman" w:hAnsi="Times New Roman" w:cs="Times New Roman"/>
          <w:sz w:val="28"/>
          <w:szCs w:val="28"/>
        </w:rPr>
        <w:t>т.д.гномик</w:t>
      </w:r>
      <w:proofErr w:type="spellEnd"/>
      <w:r w:rsidRPr="00C9485E">
        <w:rPr>
          <w:rFonts w:ascii="Times New Roman" w:hAnsi="Times New Roman" w:cs="Times New Roman"/>
          <w:sz w:val="28"/>
          <w:szCs w:val="28"/>
        </w:rPr>
        <w:t>?</w:t>
      </w:r>
    </w:p>
    <w:p w:rsidR="00C9485E" w:rsidRPr="00C9485E" w:rsidRDefault="00C9485E" w:rsidP="00C94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85E">
        <w:rPr>
          <w:rFonts w:ascii="Times New Roman" w:hAnsi="Times New Roman" w:cs="Times New Roman"/>
          <w:sz w:val="28"/>
          <w:szCs w:val="28"/>
        </w:rPr>
        <w:t>(ребенок называет: красный стоит первый, синий стоит третий, зелёный</w:t>
      </w:r>
    </w:p>
    <w:p w:rsidR="00C9485E" w:rsidRPr="00C9485E" w:rsidRDefault="00C9485E" w:rsidP="00C94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85E">
        <w:rPr>
          <w:rFonts w:ascii="Times New Roman" w:hAnsi="Times New Roman" w:cs="Times New Roman"/>
          <w:sz w:val="28"/>
          <w:szCs w:val="28"/>
        </w:rPr>
        <w:t>стоит пятый и т. д.).</w:t>
      </w:r>
    </w:p>
    <w:p w:rsidR="00C9485E" w:rsidRPr="00C9485E" w:rsidRDefault="00C9485E" w:rsidP="00C94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6CD">
        <w:rPr>
          <w:rFonts w:ascii="Times New Roman" w:hAnsi="Times New Roman" w:cs="Times New Roman"/>
          <w:b/>
          <w:sz w:val="28"/>
          <w:szCs w:val="28"/>
        </w:rPr>
        <w:t>2 вариант:</w:t>
      </w:r>
      <w:r w:rsidRPr="00C9485E">
        <w:rPr>
          <w:rFonts w:ascii="Times New Roman" w:hAnsi="Times New Roman" w:cs="Times New Roman"/>
          <w:sz w:val="28"/>
          <w:szCs w:val="28"/>
        </w:rPr>
        <w:t xml:space="preserve"> Предлагаю ребенку выставить гномиков по определенному</w:t>
      </w:r>
    </w:p>
    <w:p w:rsidR="00C9485E" w:rsidRPr="00C9485E" w:rsidRDefault="00C9485E" w:rsidP="00C94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85E">
        <w:rPr>
          <w:rFonts w:ascii="Times New Roman" w:hAnsi="Times New Roman" w:cs="Times New Roman"/>
          <w:sz w:val="28"/>
          <w:szCs w:val="28"/>
        </w:rPr>
        <w:t>цвету, а затем уже спрашиваю: Какой по счету стоит красный гномик и т.д.</w:t>
      </w:r>
    </w:p>
    <w:p w:rsidR="00C9485E" w:rsidRPr="00C9485E" w:rsidRDefault="00C9485E" w:rsidP="00C94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566CD">
        <w:rPr>
          <w:rFonts w:ascii="Times New Roman" w:hAnsi="Times New Roman" w:cs="Times New Roman"/>
          <w:b/>
          <w:sz w:val="28"/>
          <w:szCs w:val="28"/>
        </w:rPr>
        <w:t>3 вариант</w:t>
      </w:r>
      <w:r w:rsidR="009566CD">
        <w:rPr>
          <w:rFonts w:ascii="Times New Roman" w:hAnsi="Times New Roman" w:cs="Times New Roman"/>
          <w:sz w:val="28"/>
          <w:szCs w:val="28"/>
        </w:rPr>
        <w:t>: Скажи, какого цвета гномик</w:t>
      </w:r>
      <w:r w:rsidRPr="00C9485E">
        <w:rPr>
          <w:rFonts w:ascii="Times New Roman" w:hAnsi="Times New Roman" w:cs="Times New Roman"/>
          <w:sz w:val="28"/>
          <w:szCs w:val="28"/>
        </w:rPr>
        <w:t>, который стоит между, впереди,</w:t>
      </w:r>
    </w:p>
    <w:p w:rsidR="00C9485E" w:rsidRPr="00C9485E" w:rsidRDefault="00C9485E" w:rsidP="00C948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485E">
        <w:rPr>
          <w:rFonts w:ascii="Times New Roman" w:hAnsi="Times New Roman" w:cs="Times New Roman"/>
          <w:sz w:val="28"/>
          <w:szCs w:val="28"/>
        </w:rPr>
        <w:t>сзади, первый, пятый, и т.д.</w:t>
      </w:r>
    </w:p>
    <w:p w:rsid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B87">
        <w:rPr>
          <w:rFonts w:ascii="Times New Roman" w:hAnsi="Times New Roman" w:cs="Times New Roman"/>
          <w:b/>
          <w:sz w:val="28"/>
          <w:szCs w:val="28"/>
        </w:rPr>
        <w:t>«В гостях»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b/>
          <w:sz w:val="28"/>
          <w:szCs w:val="28"/>
        </w:rPr>
        <w:t>Цель:</w:t>
      </w:r>
      <w:r w:rsidRPr="00274B87">
        <w:rPr>
          <w:rFonts w:ascii="Times New Roman" w:hAnsi="Times New Roman" w:cs="Times New Roman"/>
          <w:sz w:val="28"/>
          <w:szCs w:val="28"/>
        </w:rPr>
        <w:t> закрепить знание основных цветов: красный, синий, желтый, зеленый.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274B87">
        <w:rPr>
          <w:rFonts w:ascii="Times New Roman" w:hAnsi="Times New Roman" w:cs="Times New Roman"/>
          <w:sz w:val="28"/>
          <w:szCs w:val="28"/>
        </w:rPr>
        <w:t xml:space="preserve"> Воспитатель предлагает накрыть стол. Приготовить блюдце, чашку, конфету. Цвет гномика соответствует цвету блюдца, чашки, конфетки.</w:t>
      </w:r>
    </w:p>
    <w:p w:rsid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B87">
        <w:rPr>
          <w:rFonts w:ascii="Times New Roman" w:hAnsi="Times New Roman" w:cs="Times New Roman"/>
          <w:b/>
          <w:sz w:val="28"/>
          <w:szCs w:val="28"/>
        </w:rPr>
        <w:t>«Собери сокровища»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274B87">
        <w:rPr>
          <w:rFonts w:ascii="Times New Roman" w:hAnsi="Times New Roman" w:cs="Times New Roman"/>
          <w:sz w:val="28"/>
          <w:szCs w:val="28"/>
        </w:rPr>
        <w:t>закрепить знание цвета, повторить длинный – короткий, самый короткий.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274B87">
        <w:rPr>
          <w:rFonts w:ascii="Times New Roman" w:hAnsi="Times New Roman" w:cs="Times New Roman"/>
          <w:sz w:val="28"/>
          <w:szCs w:val="28"/>
        </w:rPr>
        <w:t xml:space="preserve"> Воспитатель бросает кубик, ребенок смотрит какой цвет выпал на верхней плоскости кубика, берет (ребенок) один камушек и кладет в стаканчик тому гномику который соответствует этому цвету. В завершении игры дети выкладывают цепочку из камушек, тем </w:t>
      </w:r>
      <w:proofErr w:type="spellStart"/>
      <w:r w:rsidRPr="00274B87">
        <w:rPr>
          <w:rFonts w:ascii="Times New Roman" w:hAnsi="Times New Roman" w:cs="Times New Roman"/>
          <w:sz w:val="28"/>
          <w:szCs w:val="28"/>
        </w:rPr>
        <w:t>самымповторяют</w:t>
      </w:r>
      <w:proofErr w:type="spellEnd"/>
      <w:r w:rsidRPr="00274B87">
        <w:rPr>
          <w:rFonts w:ascii="Times New Roman" w:hAnsi="Times New Roman" w:cs="Times New Roman"/>
          <w:sz w:val="28"/>
          <w:szCs w:val="28"/>
        </w:rPr>
        <w:t xml:space="preserve"> длинный – короткий, самый короткий.</w:t>
      </w:r>
    </w:p>
    <w:p w:rsidR="00274B87" w:rsidRDefault="00274B87" w:rsidP="00274B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B87">
        <w:rPr>
          <w:rFonts w:ascii="Times New Roman" w:hAnsi="Times New Roman" w:cs="Times New Roman"/>
          <w:b/>
          <w:sz w:val="28"/>
          <w:szCs w:val="28"/>
        </w:rPr>
        <w:t>«Какого гномика не стало».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b/>
          <w:sz w:val="28"/>
          <w:szCs w:val="28"/>
        </w:rPr>
        <w:t>Цель:</w:t>
      </w:r>
      <w:r w:rsidRPr="00274B87">
        <w:rPr>
          <w:rFonts w:ascii="Times New Roman" w:hAnsi="Times New Roman" w:cs="Times New Roman"/>
          <w:sz w:val="28"/>
          <w:szCs w:val="28"/>
        </w:rPr>
        <w:t xml:space="preserve"> Развивать память, сообразительность.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b/>
          <w:sz w:val="28"/>
          <w:szCs w:val="28"/>
        </w:rPr>
        <w:t>Ход игры:</w:t>
      </w:r>
      <w:r w:rsidRPr="00274B87">
        <w:rPr>
          <w:rFonts w:ascii="Times New Roman" w:hAnsi="Times New Roman" w:cs="Times New Roman"/>
          <w:sz w:val="28"/>
          <w:szCs w:val="28"/>
        </w:rPr>
        <w:t xml:space="preserve"> Дети закрывают глаза, воспитатель убирает одного гномика. Дети открывают глаз и отгадывают, какой гномик убежал.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Другой вариант.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lastRenderedPageBreak/>
        <w:t>Дети закрывают глаза, воспитатель меняет порядок следования гномиков. Дети открывают глаза и расставляют их в правильной последовательности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Варианты игр для изучения и закрепления знаний дней недели.</w:t>
      </w:r>
    </w:p>
    <w:p w:rsidR="00274B87" w:rsidRDefault="00274B87" w:rsidP="00274B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B87">
        <w:rPr>
          <w:rFonts w:ascii="Times New Roman" w:hAnsi="Times New Roman" w:cs="Times New Roman"/>
          <w:b/>
          <w:sz w:val="28"/>
          <w:szCs w:val="28"/>
        </w:rPr>
        <w:t>«Веселые гномы»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74B87">
        <w:rPr>
          <w:rFonts w:ascii="Times New Roman" w:hAnsi="Times New Roman" w:cs="Times New Roman"/>
          <w:b/>
          <w:sz w:val="28"/>
          <w:szCs w:val="28"/>
        </w:rPr>
        <w:t>Ход игры: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• Кто первым приходит в дом недели?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• Понедельник оранжевый гном.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Старший братец Понедельник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Работяга, не бездельник.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Он неделю открывает,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Всех трудиться заставляет.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Желтый гном.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Вторник следует за братом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У него идей богато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Он за все берётся смело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И работа закипела!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Зеленый гном.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Вот и средняя сестрица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Не пристало ей лениться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А зовут ее среда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Мастерится хоть куда.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Синий гном.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 xml:space="preserve">Брат четверг и </w:t>
      </w:r>
      <w:proofErr w:type="gramStart"/>
      <w:r w:rsidRPr="00274B87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Pr="00274B87">
        <w:rPr>
          <w:rFonts w:ascii="Times New Roman" w:hAnsi="Times New Roman" w:cs="Times New Roman"/>
          <w:sz w:val="28"/>
          <w:szCs w:val="28"/>
        </w:rPr>
        <w:t xml:space="preserve"> и сяк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Он мечтательный чудак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Повернул к концу недели и тянулся еле-еле.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Голубой гном.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Пятница – сестра сумела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По – быстрей закончить дело.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Если делаешь успехи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Время есть и для потехи.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Фиолетовый гном.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Предпоследний день суббота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Не выходит на работу.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Шалопай и озорник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Он работать не привык.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У него другой талант –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Он художник и музыкант.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Красный гном.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В гости ходит воскресенье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Очень любит угощение.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Это самый младший брат.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К вам зайти он будет рад.</w:t>
      </w:r>
    </w:p>
    <w:p w:rsidR="00274B87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Семь их ровно посмотри.</w:t>
      </w:r>
    </w:p>
    <w:p w:rsidR="00C9485E" w:rsidRPr="00274B87" w:rsidRDefault="00274B87" w:rsidP="00274B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B87">
        <w:rPr>
          <w:rFonts w:ascii="Times New Roman" w:hAnsi="Times New Roman" w:cs="Times New Roman"/>
          <w:sz w:val="28"/>
          <w:szCs w:val="28"/>
        </w:rPr>
        <w:t>Всех запомнил? Повтори!</w:t>
      </w:r>
      <w:bookmarkStart w:id="0" w:name="_GoBack"/>
      <w:bookmarkEnd w:id="0"/>
    </w:p>
    <w:sectPr w:rsidR="00C9485E" w:rsidRPr="00274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E49FE"/>
    <w:multiLevelType w:val="hybridMultilevel"/>
    <w:tmpl w:val="ADA87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37C89"/>
    <w:multiLevelType w:val="multilevel"/>
    <w:tmpl w:val="E542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E55481"/>
    <w:multiLevelType w:val="multilevel"/>
    <w:tmpl w:val="56CC2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3E0B74"/>
    <w:multiLevelType w:val="multilevel"/>
    <w:tmpl w:val="495A5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06"/>
    <w:rsid w:val="002247C1"/>
    <w:rsid w:val="00274B87"/>
    <w:rsid w:val="004A7C43"/>
    <w:rsid w:val="0051745F"/>
    <w:rsid w:val="00660AFB"/>
    <w:rsid w:val="006C4891"/>
    <w:rsid w:val="00726928"/>
    <w:rsid w:val="0077592F"/>
    <w:rsid w:val="00784066"/>
    <w:rsid w:val="007D3A06"/>
    <w:rsid w:val="007E40D6"/>
    <w:rsid w:val="009566CD"/>
    <w:rsid w:val="00C9485E"/>
    <w:rsid w:val="00EB5E0C"/>
    <w:rsid w:val="00F377D9"/>
    <w:rsid w:val="00FA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2FF6D-8F51-451E-B100-6E0A8FB30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7C43"/>
    <w:rPr>
      <w:b/>
      <w:bCs/>
    </w:rPr>
  </w:style>
  <w:style w:type="character" w:styleId="a5">
    <w:name w:val="Hyperlink"/>
    <w:basedOn w:val="a0"/>
    <w:uiPriority w:val="99"/>
    <w:unhideWhenUsed/>
    <w:rsid w:val="004A7C4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A7C43"/>
    <w:pPr>
      <w:spacing w:after="0" w:line="240" w:lineRule="auto"/>
      <w:ind w:left="720"/>
      <w:contextualSpacing/>
    </w:pPr>
    <w:rPr>
      <w:rFonts w:ascii="Times New Roman" w:eastAsia="Times New Roman" w:hAnsi="Times New Roman" w:cs="Arial"/>
      <w:sz w:val="18"/>
      <w:szCs w:val="18"/>
      <w:lang w:eastAsia="ru-RU"/>
    </w:rPr>
  </w:style>
  <w:style w:type="character" w:customStyle="1" w:styleId="c1">
    <w:name w:val="c1"/>
    <w:basedOn w:val="a0"/>
    <w:rsid w:val="0077592F"/>
  </w:style>
  <w:style w:type="paragraph" w:styleId="a7">
    <w:name w:val="Balloon Text"/>
    <w:basedOn w:val="a"/>
    <w:link w:val="a8"/>
    <w:uiPriority w:val="99"/>
    <w:semiHidden/>
    <w:unhideWhenUsed/>
    <w:rsid w:val="005174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174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3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didakticheskie-igry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1481</Words>
  <Characters>8446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8</cp:revision>
  <cp:lastPrinted>2025-05-25T11:59:00Z</cp:lastPrinted>
  <dcterms:created xsi:type="dcterms:W3CDTF">2024-04-21T12:30:00Z</dcterms:created>
  <dcterms:modified xsi:type="dcterms:W3CDTF">2025-05-25T12:00:00Z</dcterms:modified>
</cp:coreProperties>
</file>